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4B0FF" w14:textId="77777777" w:rsidR="006D3D64" w:rsidRDefault="006D3D64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bookmarkStart w:id="0" w:name="_Hlk123805937"/>
      <w:bookmarkStart w:id="1" w:name="_Hlk527979803"/>
    </w:p>
    <w:p w14:paraId="7444E702" w14:textId="75CEC636" w:rsidR="006C1BC9" w:rsidRDefault="007D77AB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r w:rsidRPr="007D77AB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Oslavte Světový den výživy loštickou česnečkou s Olomouckými tvarůžky</w:t>
      </w:r>
    </w:p>
    <w:p w14:paraId="7416812B" w14:textId="77777777" w:rsidR="007D77AB" w:rsidRPr="00797B09" w:rsidRDefault="007D77AB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342EA776" w14:textId="705355BD" w:rsidR="00686E0D" w:rsidRDefault="00166F8D" w:rsidP="007377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7724">
        <w:rPr>
          <w:rFonts w:ascii="Arial" w:hAnsi="Arial" w:cs="Arial"/>
          <w:sz w:val="22"/>
          <w:szCs w:val="22"/>
        </w:rPr>
        <w:t xml:space="preserve">Loštice, </w:t>
      </w:r>
      <w:r w:rsidR="007D77AB">
        <w:rPr>
          <w:rFonts w:ascii="Arial" w:hAnsi="Arial" w:cs="Arial"/>
          <w:sz w:val="22"/>
          <w:szCs w:val="22"/>
        </w:rPr>
        <w:t>1</w:t>
      </w:r>
      <w:r w:rsidR="00B4420E">
        <w:rPr>
          <w:rFonts w:ascii="Arial" w:hAnsi="Arial" w:cs="Arial"/>
          <w:sz w:val="22"/>
          <w:szCs w:val="22"/>
        </w:rPr>
        <w:t>5</w:t>
      </w:r>
      <w:r w:rsidRPr="00737724">
        <w:rPr>
          <w:rFonts w:ascii="Arial" w:hAnsi="Arial" w:cs="Arial"/>
          <w:sz w:val="22"/>
          <w:szCs w:val="22"/>
        </w:rPr>
        <w:t xml:space="preserve">. </w:t>
      </w:r>
      <w:r w:rsidR="007D77AB">
        <w:rPr>
          <w:rFonts w:ascii="Arial" w:hAnsi="Arial" w:cs="Arial"/>
          <w:sz w:val="22"/>
          <w:szCs w:val="22"/>
        </w:rPr>
        <w:t>října 2025</w:t>
      </w:r>
      <w:r w:rsidRPr="00737724">
        <w:rPr>
          <w:rFonts w:ascii="Arial" w:hAnsi="Arial" w:cs="Arial"/>
          <w:sz w:val="22"/>
          <w:szCs w:val="22"/>
        </w:rPr>
        <w:t xml:space="preserve"> –</w:t>
      </w:r>
      <w:r w:rsidR="00A14513">
        <w:rPr>
          <w:rFonts w:ascii="Arial" w:hAnsi="Arial" w:cs="Arial"/>
          <w:sz w:val="22"/>
          <w:szCs w:val="22"/>
        </w:rPr>
        <w:t xml:space="preserve"> </w:t>
      </w:r>
      <w:r w:rsidR="007D77AB" w:rsidRPr="007D77AB">
        <w:rPr>
          <w:rFonts w:ascii="Arial" w:hAnsi="Arial" w:cs="Arial"/>
          <w:b/>
          <w:bCs/>
          <w:sz w:val="22"/>
          <w:szCs w:val="22"/>
        </w:rPr>
        <w:t>Polévka patří mez</w:t>
      </w:r>
      <w:r w:rsidR="007D77AB">
        <w:rPr>
          <w:rFonts w:ascii="Arial" w:hAnsi="Arial" w:cs="Arial"/>
          <w:b/>
          <w:bCs/>
          <w:sz w:val="22"/>
          <w:szCs w:val="22"/>
        </w:rPr>
        <w:t>i zákla</w:t>
      </w:r>
      <w:r w:rsidR="00844D1F">
        <w:rPr>
          <w:rFonts w:ascii="Arial" w:hAnsi="Arial" w:cs="Arial"/>
          <w:b/>
          <w:bCs/>
          <w:sz w:val="22"/>
          <w:szCs w:val="22"/>
        </w:rPr>
        <w:t>dní pilíře</w:t>
      </w:r>
      <w:r w:rsidR="007D77AB">
        <w:rPr>
          <w:rFonts w:ascii="Arial" w:hAnsi="Arial" w:cs="Arial"/>
          <w:b/>
          <w:bCs/>
          <w:sz w:val="22"/>
          <w:szCs w:val="22"/>
        </w:rPr>
        <w:t xml:space="preserve"> zdravého jídelníčku. Z</w:t>
      </w:r>
      <w:r w:rsidR="007D77AB" w:rsidRPr="007D77AB">
        <w:rPr>
          <w:rFonts w:ascii="Arial" w:hAnsi="Arial" w:cs="Arial"/>
          <w:b/>
          <w:bCs/>
          <w:sz w:val="22"/>
          <w:szCs w:val="22"/>
        </w:rPr>
        <w:t xml:space="preserve">asytí, prohřeje a dodá tělu důležité živiny. Při příležitosti Světového dne výživy, který připadá na 16. října, přinášejí </w:t>
      </w:r>
      <w:r w:rsidR="00F23C09">
        <w:rPr>
          <w:rFonts w:ascii="Arial" w:hAnsi="Arial" w:cs="Arial"/>
          <w:b/>
          <w:bCs/>
          <w:sz w:val="22"/>
          <w:szCs w:val="22"/>
        </w:rPr>
        <w:t xml:space="preserve">A.W. </w:t>
      </w:r>
      <w:r w:rsidR="007D77AB" w:rsidRPr="007D77AB">
        <w:rPr>
          <w:rFonts w:ascii="Arial" w:hAnsi="Arial" w:cs="Arial"/>
          <w:b/>
          <w:bCs/>
          <w:sz w:val="22"/>
          <w:szCs w:val="22"/>
        </w:rPr>
        <w:t xml:space="preserve">Olomoucké tvarůžky </w:t>
      </w:r>
      <w:r w:rsidR="00F23C09">
        <w:rPr>
          <w:rFonts w:ascii="Arial" w:hAnsi="Arial" w:cs="Arial"/>
          <w:b/>
          <w:bCs/>
          <w:sz w:val="22"/>
          <w:szCs w:val="22"/>
        </w:rPr>
        <w:t xml:space="preserve">podzimní </w:t>
      </w:r>
      <w:r w:rsidR="007D77AB" w:rsidRPr="007D77AB">
        <w:rPr>
          <w:rFonts w:ascii="Arial" w:hAnsi="Arial" w:cs="Arial"/>
          <w:b/>
          <w:bCs/>
          <w:sz w:val="22"/>
          <w:szCs w:val="22"/>
        </w:rPr>
        <w:t>inspiraci na tradiční loštickou česnečku</w:t>
      </w:r>
      <w:r w:rsidR="007D77AB">
        <w:rPr>
          <w:rFonts w:ascii="Arial" w:hAnsi="Arial" w:cs="Arial"/>
          <w:b/>
          <w:bCs/>
          <w:sz w:val="22"/>
          <w:szCs w:val="22"/>
        </w:rPr>
        <w:t xml:space="preserve">. </w:t>
      </w:r>
      <w:r w:rsidR="00F23C09">
        <w:rPr>
          <w:rFonts w:ascii="Arial" w:hAnsi="Arial" w:cs="Arial"/>
          <w:b/>
          <w:bCs/>
          <w:sz w:val="22"/>
          <w:szCs w:val="22"/>
        </w:rPr>
        <w:t>V</w:t>
      </w:r>
      <w:r w:rsidR="007D77AB">
        <w:rPr>
          <w:rFonts w:ascii="Arial" w:hAnsi="Arial" w:cs="Arial"/>
          <w:b/>
          <w:bCs/>
          <w:sz w:val="22"/>
          <w:szCs w:val="22"/>
        </w:rPr>
        <w:t>ydatná</w:t>
      </w:r>
      <w:r w:rsidR="007D77AB" w:rsidRPr="007D77AB">
        <w:rPr>
          <w:rFonts w:ascii="Arial" w:hAnsi="Arial" w:cs="Arial"/>
          <w:b/>
          <w:bCs/>
          <w:sz w:val="22"/>
          <w:szCs w:val="22"/>
        </w:rPr>
        <w:t xml:space="preserve"> polévk</w:t>
      </w:r>
      <w:r w:rsidR="007D77AB">
        <w:rPr>
          <w:rFonts w:ascii="Arial" w:hAnsi="Arial" w:cs="Arial"/>
          <w:b/>
          <w:bCs/>
          <w:sz w:val="22"/>
          <w:szCs w:val="22"/>
        </w:rPr>
        <w:t>a</w:t>
      </w:r>
      <w:r w:rsidR="007D77AB" w:rsidRPr="007D77AB">
        <w:rPr>
          <w:rFonts w:ascii="Arial" w:hAnsi="Arial" w:cs="Arial"/>
          <w:b/>
          <w:bCs/>
          <w:sz w:val="22"/>
          <w:szCs w:val="22"/>
        </w:rPr>
        <w:t xml:space="preserve"> pln</w:t>
      </w:r>
      <w:r w:rsidR="007D77AB">
        <w:rPr>
          <w:rFonts w:ascii="Arial" w:hAnsi="Arial" w:cs="Arial"/>
          <w:b/>
          <w:bCs/>
          <w:sz w:val="22"/>
          <w:szCs w:val="22"/>
        </w:rPr>
        <w:t>á</w:t>
      </w:r>
      <w:r w:rsidR="007D77AB" w:rsidRPr="007D77AB">
        <w:rPr>
          <w:rFonts w:ascii="Arial" w:hAnsi="Arial" w:cs="Arial"/>
          <w:b/>
          <w:bCs/>
          <w:sz w:val="22"/>
          <w:szCs w:val="22"/>
        </w:rPr>
        <w:t xml:space="preserve"> chutí</w:t>
      </w:r>
      <w:r w:rsidR="007D77AB">
        <w:rPr>
          <w:rFonts w:ascii="Arial" w:hAnsi="Arial" w:cs="Arial"/>
          <w:b/>
          <w:bCs/>
          <w:sz w:val="22"/>
          <w:szCs w:val="22"/>
        </w:rPr>
        <w:t xml:space="preserve"> spojuje sílu česneku s </w:t>
      </w:r>
      <w:r w:rsidR="007D77AB" w:rsidRPr="007D77AB">
        <w:rPr>
          <w:rFonts w:ascii="Arial" w:hAnsi="Arial" w:cs="Arial"/>
          <w:b/>
          <w:bCs/>
          <w:sz w:val="22"/>
          <w:szCs w:val="22"/>
        </w:rPr>
        <w:t xml:space="preserve">nutričními </w:t>
      </w:r>
      <w:r w:rsidR="007D77AB">
        <w:rPr>
          <w:rFonts w:ascii="Arial" w:hAnsi="Arial" w:cs="Arial"/>
          <w:b/>
          <w:bCs/>
          <w:sz w:val="22"/>
          <w:szCs w:val="22"/>
        </w:rPr>
        <w:t>benefity</w:t>
      </w:r>
      <w:r w:rsidR="007D77AB" w:rsidRPr="007D77AB">
        <w:rPr>
          <w:rFonts w:ascii="Arial" w:hAnsi="Arial" w:cs="Arial"/>
          <w:b/>
          <w:bCs/>
          <w:sz w:val="22"/>
          <w:szCs w:val="22"/>
        </w:rPr>
        <w:t xml:space="preserve"> </w:t>
      </w:r>
      <w:r w:rsidR="00F23C09">
        <w:rPr>
          <w:rFonts w:ascii="Arial" w:hAnsi="Arial" w:cs="Arial"/>
          <w:b/>
          <w:bCs/>
          <w:sz w:val="22"/>
          <w:szCs w:val="22"/>
        </w:rPr>
        <w:t>jedinečných tvarůžků.</w:t>
      </w:r>
      <w:r w:rsidR="00F23C09" w:rsidRPr="00F23C09">
        <w:t xml:space="preserve"> </w:t>
      </w:r>
    </w:p>
    <w:p w14:paraId="7E982CBA" w14:textId="77777777" w:rsidR="00686E0D" w:rsidRDefault="00686E0D" w:rsidP="007377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96D814" w14:textId="613A40F1" w:rsidR="00390071" w:rsidRPr="00390071" w:rsidRDefault="00F23C09" w:rsidP="00390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Loštická česnečka </w:t>
      </w:r>
      <w:r w:rsidR="00844D1F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nejen </w:t>
      </w:r>
      <w: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prohřeje tělo a provoní domov</w:t>
      </w:r>
      <w:r w:rsidR="00844D1F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, ale také p</w:t>
      </w:r>
      <w:r w:rsidR="00390071" w:rsidRPr="00390071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om</w:t>
      </w:r>
      <w: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ůže</w:t>
      </w:r>
      <w:r w:rsidR="00390071" w:rsidRPr="00390071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doplnit tekutiny, zasytí a dodá tělu důležité živiny. Česnek přirozeně podporuje imunitu, působí antibakteriálně a obsahuje cenné antioxidanty. V kombinaci s Olomouckými tvarůžky</w:t>
      </w:r>
      <w: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je na světě</w:t>
      </w:r>
      <w:r w:rsidR="00390071" w:rsidRPr="00390071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6659DF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ideální pokrm pro podzimní dny</w:t>
      </w:r>
      <w:r w:rsidR="00390071" w:rsidRPr="00390071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.</w:t>
      </w:r>
      <w:r w:rsidR="00B63D60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390071" w:rsidRPr="00390071">
        <w:rPr>
          <w:rFonts w:ascii="Arial" w:eastAsia="Calibri" w:hAnsi="Arial" w:cs="Arial"/>
          <w:bCs/>
          <w:i/>
          <w:color w:val="auto"/>
          <w:sz w:val="22"/>
          <w:szCs w:val="22"/>
          <w:bdr w:val="none" w:sz="0" w:space="0" w:color="auto"/>
          <w:lang w:eastAsia="en-US"/>
        </w:rPr>
        <w:t xml:space="preserve">„Olomoucké tvarůžky patří do české kuchyně už po staletí. V posledních letech je ale stále častěji objevují i lidé, kteří se chtějí stravovat zdravěji a hledají lehké potraviny bez zbytečných přísad. </w:t>
      </w:r>
      <w:r>
        <w:rPr>
          <w:rFonts w:ascii="Arial" w:eastAsia="Calibri" w:hAnsi="Arial" w:cs="Arial"/>
          <w:bCs/>
          <w:i/>
          <w:color w:val="auto"/>
          <w:sz w:val="22"/>
          <w:szCs w:val="22"/>
          <w:bdr w:val="none" w:sz="0" w:space="0" w:color="auto"/>
          <w:lang w:eastAsia="en-US"/>
        </w:rPr>
        <w:t>Díky tvarůžkům tak vznikne chutn</w:t>
      </w:r>
      <w:r w:rsidR="00A14513">
        <w:rPr>
          <w:rFonts w:ascii="Arial" w:eastAsia="Calibri" w:hAnsi="Arial" w:cs="Arial"/>
          <w:bCs/>
          <w:i/>
          <w:color w:val="auto"/>
          <w:sz w:val="22"/>
          <w:szCs w:val="22"/>
          <w:bdr w:val="none" w:sz="0" w:space="0" w:color="auto"/>
          <w:lang w:eastAsia="en-US"/>
        </w:rPr>
        <w:t>á</w:t>
      </w:r>
      <w:r>
        <w:rPr>
          <w:rFonts w:ascii="Arial" w:eastAsia="Calibri" w:hAnsi="Arial" w:cs="Arial"/>
          <w:bCs/>
          <w:i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6659DF">
        <w:rPr>
          <w:rFonts w:ascii="Arial" w:eastAsia="Calibri" w:hAnsi="Arial" w:cs="Arial"/>
          <w:bCs/>
          <w:i/>
          <w:color w:val="auto"/>
          <w:sz w:val="22"/>
          <w:szCs w:val="22"/>
          <w:bdr w:val="none" w:sz="0" w:space="0" w:color="auto"/>
          <w:lang w:eastAsia="en-US"/>
        </w:rPr>
        <w:t xml:space="preserve">a výživná </w:t>
      </w:r>
      <w:r w:rsidR="00A14513">
        <w:rPr>
          <w:rFonts w:ascii="Arial" w:eastAsia="Calibri" w:hAnsi="Arial" w:cs="Arial"/>
          <w:bCs/>
          <w:i/>
          <w:color w:val="auto"/>
          <w:sz w:val="22"/>
          <w:szCs w:val="22"/>
          <w:bdr w:val="none" w:sz="0" w:space="0" w:color="auto"/>
          <w:lang w:eastAsia="en-US"/>
        </w:rPr>
        <w:t>polévka s vysokým obsahem bílkovin</w:t>
      </w:r>
      <w:r w:rsidR="00390071" w:rsidRPr="00390071">
        <w:rPr>
          <w:rFonts w:ascii="Arial" w:eastAsia="Calibri" w:hAnsi="Arial" w:cs="Arial"/>
          <w:bCs/>
          <w:i/>
          <w:color w:val="auto"/>
          <w:sz w:val="22"/>
          <w:szCs w:val="22"/>
          <w:bdr w:val="none" w:sz="0" w:space="0" w:color="auto"/>
          <w:lang w:eastAsia="en-US"/>
        </w:rPr>
        <w:t>,“</w:t>
      </w:r>
      <w:r w:rsidR="00390071" w:rsidRPr="00390071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říká </w:t>
      </w:r>
      <w:r w:rsidR="00390071" w:rsidRPr="00390071">
        <w:rPr>
          <w:rFonts w:ascii="Arial" w:eastAsia="Calibr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Leoš Kalandra, vedoucí obchodu a marketingu společnosti A. W., výrobce tvarůžků pod značkou Olomoucké tvarůžky</w:t>
      </w:r>
      <w:r w:rsidR="00390071" w:rsidRPr="00390071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.</w:t>
      </w:r>
    </w:p>
    <w:p w14:paraId="6FEC2CF3" w14:textId="77777777" w:rsidR="00390071" w:rsidRPr="00390071" w:rsidRDefault="00390071" w:rsidP="00390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70BBCBD9" w14:textId="6727EE31" w:rsidR="00A14513" w:rsidRDefault="00A14513" w:rsidP="00390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  <w:r w:rsidRPr="00A14513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Olomoucké tvarůžky se vyrábějí z netučného kyselého tvarohu bez použití syřidel, barviv, aromat a stabilizátorů. Díky mimořádně nízkému obsahu tuku (pouze 0,5 g na 100 g) a vysokému podílu bílkovin (až 28 g na 100 g) představují zdravou alternativu k běžným sýrům a jsou oblíbené mezi těmi, k</w:t>
      </w:r>
      <w:r w:rsidR="00844D1F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teří</w:t>
      </w:r>
      <w:r w:rsidRPr="00A14513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se chtějí stravovat lehce</w:t>
      </w:r>
      <w: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 xml:space="preserve"> a </w:t>
      </w:r>
      <w:r w:rsidRPr="00A14513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vyváženě</w:t>
      </w:r>
      <w: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.</w:t>
      </w:r>
    </w:p>
    <w:p w14:paraId="60AFACF1" w14:textId="77777777" w:rsidR="00390071" w:rsidRPr="007D77AB" w:rsidRDefault="00390071" w:rsidP="003900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00EB2B59" w14:textId="77777777" w:rsidR="007D77AB" w:rsidRPr="007D77AB" w:rsidRDefault="007D77AB" w:rsidP="007D77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</w:pPr>
      <w:r w:rsidRPr="007D77AB">
        <w:rPr>
          <w:rFonts w:ascii="Arial" w:eastAsia="Calibr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>Recept na loštickou česnečku</w:t>
      </w:r>
    </w:p>
    <w:p w14:paraId="58EA95DA" w14:textId="77777777" w:rsidR="007D77AB" w:rsidRPr="007D77AB" w:rsidRDefault="007D77AB" w:rsidP="007D77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668E4F87" w14:textId="17E8A3AB" w:rsidR="007D77AB" w:rsidRPr="007D77AB" w:rsidRDefault="007D77AB" w:rsidP="007D77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  <w:r w:rsidRPr="007D77AB">
        <w:rPr>
          <w:rFonts w:ascii="Arial" w:eastAsia="Calibri" w:hAnsi="Arial" w:cs="Arial"/>
          <w:b/>
          <w:bCs/>
          <w:color w:val="auto"/>
          <w:sz w:val="22"/>
          <w:szCs w:val="22"/>
          <w:u w:val="single"/>
          <w:bdr w:val="none" w:sz="0" w:space="0" w:color="auto"/>
          <w:lang w:eastAsia="en-US"/>
        </w:rPr>
        <w:t>Suroviny:</w:t>
      </w:r>
      <w:r w:rsidRPr="007D77AB">
        <w:rPr>
          <w:rFonts w:ascii="Arial" w:eastAsia="Calibr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7D77AB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3 cibule, 3 větší brambory, 1 palička česneku, 300 g Olomouckých tvarůžků, 150 g slaniny, sůl, pepř, majoránka, 1,5 l vody</w:t>
      </w:r>
    </w:p>
    <w:p w14:paraId="7C8DC88E" w14:textId="77777777" w:rsidR="007D77AB" w:rsidRPr="007D77AB" w:rsidRDefault="007D77AB" w:rsidP="007D77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5128B77C" w14:textId="2D1E52F2" w:rsidR="00A763FB" w:rsidRDefault="007D77AB" w:rsidP="007D77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  <w:r w:rsidRPr="007D77AB">
        <w:rPr>
          <w:rFonts w:ascii="Arial" w:eastAsia="Calibri" w:hAnsi="Arial" w:cs="Arial"/>
          <w:b/>
          <w:bCs/>
          <w:color w:val="auto"/>
          <w:sz w:val="22"/>
          <w:szCs w:val="22"/>
          <w:u w:val="single"/>
          <w:bdr w:val="none" w:sz="0" w:space="0" w:color="auto"/>
          <w:lang w:eastAsia="en-US"/>
        </w:rPr>
        <w:t>Postup:</w:t>
      </w:r>
      <w:r w:rsidRPr="007D77AB">
        <w:rPr>
          <w:rFonts w:ascii="Arial" w:eastAsia="Calibri" w:hAnsi="Arial" w:cs="Arial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A8061F" w:rsidRPr="00A8061F"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  <w:t>Na kostičky nakrájenou slaninu opečeme v hrnci dozlatova, přidáme na plátky nakrájenou cibuli a společně ji orestujeme. Zalijeme vodou, přidáme na kostičky pokrájené brambory, kmín, sůl a vaříme doměkka. Poté polévku ochutíme pepřem, sušenou majoránkou a prolisovaným česnekem. Hotovou polévku rozdělíme do žáruvzdorných misek, do každé vložíme nakrájené kousky tvarůžků a v předehřáté troubě krátce zapečeme při vyšší teplotě, aby se sýr rozvoněl a částečně roztavil. Podáváme s čerstvým pečivem.</w:t>
      </w:r>
    </w:p>
    <w:p w14:paraId="7E1264B5" w14:textId="77777777" w:rsidR="007D77AB" w:rsidRDefault="007D77AB" w:rsidP="007D77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</w:p>
    <w:p w14:paraId="5F4502AF" w14:textId="527D1DC7" w:rsidR="007A5CD4" w:rsidRPr="00655FE7" w:rsidRDefault="007A5CD4" w:rsidP="00A8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p w14:paraId="1E8953CD" w14:textId="77777777" w:rsidR="00737724" w:rsidRDefault="00737724" w:rsidP="00737724">
      <w:pPr>
        <w:pStyle w:val="Zkladntext31"/>
        <w:tabs>
          <w:tab w:val="left" w:pos="4253"/>
        </w:tabs>
        <w:spacing w:line="276" w:lineRule="auto"/>
        <w:rPr>
          <w:rFonts w:cs="Arial"/>
          <w:b/>
          <w:bCs/>
          <w:color w:val="auto"/>
          <w:sz w:val="18"/>
          <w:szCs w:val="18"/>
        </w:rPr>
      </w:pPr>
      <w:bookmarkStart w:id="2" w:name="_Hlk155336318"/>
      <w:bookmarkEnd w:id="0"/>
      <w:bookmarkEnd w:id="1"/>
      <w:r w:rsidRPr="00201E90">
        <w:rPr>
          <w:rFonts w:cs="Arial"/>
          <w:b/>
          <w:bCs/>
          <w:color w:val="auto"/>
          <w:sz w:val="18"/>
          <w:szCs w:val="18"/>
        </w:rPr>
        <w:t>O společnosti A.W. spol. s r.o</w:t>
      </w:r>
      <w:r>
        <w:rPr>
          <w:rFonts w:cs="Arial"/>
          <w:b/>
          <w:bCs/>
          <w:color w:val="auto"/>
          <w:sz w:val="18"/>
          <w:szCs w:val="18"/>
        </w:rPr>
        <w:t xml:space="preserve">. </w:t>
      </w:r>
    </w:p>
    <w:bookmarkEnd w:id="2"/>
    <w:p w14:paraId="2D31DF5B" w14:textId="77777777" w:rsidR="00F23C09" w:rsidRPr="0036548B" w:rsidRDefault="00F23C09" w:rsidP="00F2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Výroba Olomouckých tvarůžků na Hané je doložena již na přelomu 15. a 16. století. Od roku 1876 se Olomoucké tvarůžky vyrábí v Lošticích. Manufakturní výrobu založil Josef Wessels s manželkou. Název současné společnosti A.W. spol. s r.o. získala firma podle Aloise Wesselse (syna zakladatelů) v roce 1897 a do roku 1914 se stala největším výrobcem tvarůžků. V roce 1930 byla realizována velká přestavba a rozšíření tvarůžkárny na moderní výrobnu pod vedením Karla Pivného (zeť Aloise Wesselse). </w:t>
      </w:r>
    </w:p>
    <w:p w14:paraId="6D526226" w14:textId="77777777" w:rsidR="00F23C09" w:rsidRPr="0036548B" w:rsidRDefault="00F23C09" w:rsidP="00F2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0C8C3F93" w14:textId="77777777" w:rsidR="00F23C09" w:rsidRPr="0036548B" w:rsidRDefault="00F23C09" w:rsidP="00F2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roce 1991 byla tvarůžkárna v restituci vrácena potomkům původních majitelů. K zásadní obměně technologického zařízení ve výrobě došlo v roce 1997. Evropská komise udělila v roce 2010 Olomouckým tvarůžkům chráněné zeměpisné označení. V roce 2014 bylo otevřeno nové Muzeum Olomouckých tvarůžků v Lošticích jako jediné muzeum svého typu v České republice. </w:t>
      </w:r>
    </w:p>
    <w:p w14:paraId="7B6F8FF0" w14:textId="77777777" w:rsidR="00F23C09" w:rsidRPr="0036548B" w:rsidRDefault="00F23C09" w:rsidP="00F2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01F1EA78" w14:textId="77777777" w:rsidR="00F23C09" w:rsidRPr="0036548B" w:rsidRDefault="00F23C09" w:rsidP="00F2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současné době společnost A.W. spol. s r.o. zaměstnává okolo 180 lidí, každoročně vyrobí přibližně 2 200 tun tvarůžků ve více než třiceti tvarových, chuťových a hmotnostních variantách a provozuje čtyři podnikové prodejny v Lošticích, Olomouci, Brně a Ostravě. </w:t>
      </w:r>
    </w:p>
    <w:p w14:paraId="38BCAFDF" w14:textId="77777777" w:rsidR="00F23C09" w:rsidRPr="0036548B" w:rsidRDefault="00F23C09" w:rsidP="00F2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39B3D348" w14:textId="77777777" w:rsidR="00F23C09" w:rsidRPr="0036548B" w:rsidRDefault="00F23C09" w:rsidP="00F23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36548B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Olomoucké tvarůžky se vyrábějí z netučného kyselého tvarohu a jsou charakteristické nezaměnitelnou chutí a typickou vůni. Při jejich výrobě se nepoužívají žádná syřidla, barviva, aromata ani stabilizátory, jsou vhodné i pro bezlepkovou dietu. Obsahují plnohodnotné bílkoviny, vápník a díky malému obsahu tuku mají nízkou energetickou hodnotu. Olomoucké tvarůžky jsou původním českým sýrem a jsou řazeny mezi zrající stolní sýry.</w:t>
      </w:r>
    </w:p>
    <w:p w14:paraId="117CAA44" w14:textId="46501464" w:rsidR="00FD1153" w:rsidRPr="00C174B5" w:rsidRDefault="00FF5063" w:rsidP="004E2D3C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77777777" w:rsidR="00FD68D4" w:rsidRPr="00C174B5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05C33DC" w14:textId="68612A2E" w:rsidR="00D743B7" w:rsidRDefault="004E2D3C" w:rsidP="00C174B5">
      <w:pPr>
        <w:spacing w:line="276" w:lineRule="auto"/>
        <w:jc w:val="both"/>
        <w:rPr>
          <w:rFonts w:ascii="Arial" w:hAnsi="Arial" w:cs="Arial"/>
          <w:color w:val="0000FF"/>
          <w:sz w:val="18"/>
          <w:szCs w:val="18"/>
          <w:u w:val="single" w:color="0000FF"/>
        </w:rPr>
      </w:pPr>
      <w:r>
        <w:rPr>
          <w:rFonts w:ascii="Arial" w:hAnsi="Arial" w:cs="Arial"/>
          <w:sz w:val="18"/>
          <w:szCs w:val="18"/>
        </w:rPr>
        <w:lastRenderedPageBreak/>
        <w:t>Jaromír Krišica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1C6153"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603 543 572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D743B7" w:rsidRPr="003D5EF9">
          <w:rPr>
            <w:rStyle w:val="Hypertextovodkaz"/>
            <w:rFonts w:ascii="Arial" w:hAnsi="Arial" w:cs="Arial"/>
            <w:sz w:val="18"/>
            <w:szCs w:val="18"/>
          </w:rPr>
          <w:t>media@tvaruzky.cz</w:t>
        </w:r>
      </w:hyperlink>
    </w:p>
    <w:p w14:paraId="098F95C4" w14:textId="77777777" w:rsidR="004E2D3C" w:rsidRPr="00C174B5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4E2D3C" w:rsidRPr="00C174B5" w:rsidSect="00936E92">
      <w:headerReference w:type="default" r:id="rId9"/>
      <w:pgSz w:w="11900" w:h="16840"/>
      <w:pgMar w:top="1418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DD0E" w14:textId="77777777" w:rsidR="0093303D" w:rsidRDefault="0093303D">
      <w:r>
        <w:separator/>
      </w:r>
    </w:p>
  </w:endnote>
  <w:endnote w:type="continuationSeparator" w:id="0">
    <w:p w14:paraId="203AACC0" w14:textId="77777777" w:rsidR="0093303D" w:rsidRDefault="0093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0619" w14:textId="77777777" w:rsidR="0093303D" w:rsidRDefault="0093303D">
      <w:r>
        <w:separator/>
      </w:r>
    </w:p>
  </w:footnote>
  <w:footnote w:type="continuationSeparator" w:id="0">
    <w:p w14:paraId="78D41F87" w14:textId="77777777" w:rsidR="0093303D" w:rsidRDefault="00933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45FAB4A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3BEDA11F" w14:textId="3792C167" w:rsidR="003407A6" w:rsidRDefault="004E2D3C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8CDD0" wp14:editId="0898DFA1">
          <wp:simplePos x="0" y="0"/>
          <wp:positionH relativeFrom="column">
            <wp:posOffset>3451225</wp:posOffset>
          </wp:positionH>
          <wp:positionV relativeFrom="paragraph">
            <wp:posOffset>55245</wp:posOffset>
          </wp:positionV>
          <wp:extent cx="2305050" cy="409575"/>
          <wp:effectExtent l="0" t="0" r="0" b="9525"/>
          <wp:wrapTight wrapText="bothSides">
            <wp:wrapPolygon edited="0">
              <wp:start x="714" y="0"/>
              <wp:lineTo x="0" y="4019"/>
              <wp:lineTo x="0" y="17079"/>
              <wp:lineTo x="714" y="21098"/>
              <wp:lineTo x="3035" y="21098"/>
              <wp:lineTo x="4998" y="21098"/>
              <wp:lineTo x="21421" y="17079"/>
              <wp:lineTo x="21421" y="3014"/>
              <wp:lineTo x="3035" y="0"/>
              <wp:lineTo x="714" y="0"/>
            </wp:wrapPolygon>
          </wp:wrapTight>
          <wp:docPr id="4636160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F030" w14:textId="6B870870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191820">
    <w:abstractNumId w:val="3"/>
  </w:num>
  <w:num w:numId="2" w16cid:durableId="13066220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450392">
    <w:abstractNumId w:val="9"/>
  </w:num>
  <w:num w:numId="4" w16cid:durableId="841622252">
    <w:abstractNumId w:val="4"/>
  </w:num>
  <w:num w:numId="5" w16cid:durableId="52972024">
    <w:abstractNumId w:val="10"/>
  </w:num>
  <w:num w:numId="6" w16cid:durableId="1743868024">
    <w:abstractNumId w:val="8"/>
  </w:num>
  <w:num w:numId="7" w16cid:durableId="1723367328">
    <w:abstractNumId w:val="0"/>
  </w:num>
  <w:num w:numId="8" w16cid:durableId="1503617461">
    <w:abstractNumId w:val="2"/>
  </w:num>
  <w:num w:numId="9" w16cid:durableId="879974592">
    <w:abstractNumId w:val="6"/>
  </w:num>
  <w:num w:numId="10" w16cid:durableId="1843079111">
    <w:abstractNumId w:val="7"/>
  </w:num>
  <w:num w:numId="11" w16cid:durableId="1373653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21"/>
    <w:rsid w:val="000031CA"/>
    <w:rsid w:val="00003222"/>
    <w:rsid w:val="000044DF"/>
    <w:rsid w:val="0000563F"/>
    <w:rsid w:val="0000787E"/>
    <w:rsid w:val="0001001C"/>
    <w:rsid w:val="0001173C"/>
    <w:rsid w:val="0001216E"/>
    <w:rsid w:val="0001437D"/>
    <w:rsid w:val="00015540"/>
    <w:rsid w:val="00015C51"/>
    <w:rsid w:val="000161FB"/>
    <w:rsid w:val="000238D9"/>
    <w:rsid w:val="00024B56"/>
    <w:rsid w:val="000252BC"/>
    <w:rsid w:val="00026FD5"/>
    <w:rsid w:val="00027959"/>
    <w:rsid w:val="000361E4"/>
    <w:rsid w:val="0003680D"/>
    <w:rsid w:val="00042461"/>
    <w:rsid w:val="0004259D"/>
    <w:rsid w:val="00042831"/>
    <w:rsid w:val="00042E4E"/>
    <w:rsid w:val="00043F71"/>
    <w:rsid w:val="000477DC"/>
    <w:rsid w:val="00051BBC"/>
    <w:rsid w:val="00051C5C"/>
    <w:rsid w:val="000535CF"/>
    <w:rsid w:val="00053D10"/>
    <w:rsid w:val="00054116"/>
    <w:rsid w:val="00055291"/>
    <w:rsid w:val="00063842"/>
    <w:rsid w:val="000642ED"/>
    <w:rsid w:val="00065517"/>
    <w:rsid w:val="00066B75"/>
    <w:rsid w:val="0006711E"/>
    <w:rsid w:val="00074C6C"/>
    <w:rsid w:val="00081819"/>
    <w:rsid w:val="00081F21"/>
    <w:rsid w:val="0008431B"/>
    <w:rsid w:val="000869AE"/>
    <w:rsid w:val="00091CF4"/>
    <w:rsid w:val="00092C98"/>
    <w:rsid w:val="000936B7"/>
    <w:rsid w:val="000939B4"/>
    <w:rsid w:val="000961B3"/>
    <w:rsid w:val="000A1061"/>
    <w:rsid w:val="000A2A4E"/>
    <w:rsid w:val="000A333C"/>
    <w:rsid w:val="000A5128"/>
    <w:rsid w:val="000A515E"/>
    <w:rsid w:val="000A54DA"/>
    <w:rsid w:val="000A5E25"/>
    <w:rsid w:val="000B33A7"/>
    <w:rsid w:val="000C066E"/>
    <w:rsid w:val="000C22FE"/>
    <w:rsid w:val="000C76DD"/>
    <w:rsid w:val="000D31DA"/>
    <w:rsid w:val="000D398F"/>
    <w:rsid w:val="000D4805"/>
    <w:rsid w:val="000D5206"/>
    <w:rsid w:val="000E05B2"/>
    <w:rsid w:val="000E0EAD"/>
    <w:rsid w:val="000E1628"/>
    <w:rsid w:val="000E190A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DB9"/>
    <w:rsid w:val="001211B5"/>
    <w:rsid w:val="0012366C"/>
    <w:rsid w:val="00124C36"/>
    <w:rsid w:val="00126DE5"/>
    <w:rsid w:val="00127939"/>
    <w:rsid w:val="001329AF"/>
    <w:rsid w:val="00133977"/>
    <w:rsid w:val="00133E19"/>
    <w:rsid w:val="00135A82"/>
    <w:rsid w:val="00137072"/>
    <w:rsid w:val="00142103"/>
    <w:rsid w:val="001430F0"/>
    <w:rsid w:val="001431B1"/>
    <w:rsid w:val="00144664"/>
    <w:rsid w:val="001461B4"/>
    <w:rsid w:val="00146C1F"/>
    <w:rsid w:val="00157226"/>
    <w:rsid w:val="00163AD2"/>
    <w:rsid w:val="00166F8D"/>
    <w:rsid w:val="00167D7E"/>
    <w:rsid w:val="00173172"/>
    <w:rsid w:val="00175599"/>
    <w:rsid w:val="00175E03"/>
    <w:rsid w:val="00180E45"/>
    <w:rsid w:val="00180E72"/>
    <w:rsid w:val="0018171E"/>
    <w:rsid w:val="00181C8A"/>
    <w:rsid w:val="001823DF"/>
    <w:rsid w:val="001860A0"/>
    <w:rsid w:val="00186FB7"/>
    <w:rsid w:val="00187D9C"/>
    <w:rsid w:val="00187E40"/>
    <w:rsid w:val="00192B1F"/>
    <w:rsid w:val="001A052C"/>
    <w:rsid w:val="001A2F1A"/>
    <w:rsid w:val="001A4511"/>
    <w:rsid w:val="001A5A11"/>
    <w:rsid w:val="001B073C"/>
    <w:rsid w:val="001B5ECD"/>
    <w:rsid w:val="001B69CB"/>
    <w:rsid w:val="001B75D4"/>
    <w:rsid w:val="001C1236"/>
    <w:rsid w:val="001C3EE8"/>
    <w:rsid w:val="001C40BF"/>
    <w:rsid w:val="001C5434"/>
    <w:rsid w:val="001C6153"/>
    <w:rsid w:val="001D1D05"/>
    <w:rsid w:val="001D3D98"/>
    <w:rsid w:val="001D40CC"/>
    <w:rsid w:val="001D4593"/>
    <w:rsid w:val="001D465E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5E85"/>
    <w:rsid w:val="001F6650"/>
    <w:rsid w:val="001F7345"/>
    <w:rsid w:val="001F7AB2"/>
    <w:rsid w:val="001F7B12"/>
    <w:rsid w:val="00201884"/>
    <w:rsid w:val="00201A1B"/>
    <w:rsid w:val="00201E90"/>
    <w:rsid w:val="002031DA"/>
    <w:rsid w:val="00203F52"/>
    <w:rsid w:val="00205934"/>
    <w:rsid w:val="002062FD"/>
    <w:rsid w:val="00207AD5"/>
    <w:rsid w:val="00212167"/>
    <w:rsid w:val="00212C54"/>
    <w:rsid w:val="00215833"/>
    <w:rsid w:val="00222D6B"/>
    <w:rsid w:val="00223418"/>
    <w:rsid w:val="00223830"/>
    <w:rsid w:val="00223C31"/>
    <w:rsid w:val="0022493F"/>
    <w:rsid w:val="002252B3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4A"/>
    <w:rsid w:val="00247E68"/>
    <w:rsid w:val="00251918"/>
    <w:rsid w:val="00255979"/>
    <w:rsid w:val="00256506"/>
    <w:rsid w:val="0025715A"/>
    <w:rsid w:val="00257200"/>
    <w:rsid w:val="00262B07"/>
    <w:rsid w:val="00263DC4"/>
    <w:rsid w:val="0026486F"/>
    <w:rsid w:val="00266170"/>
    <w:rsid w:val="0026737E"/>
    <w:rsid w:val="00270C3D"/>
    <w:rsid w:val="00277B53"/>
    <w:rsid w:val="00280176"/>
    <w:rsid w:val="0028131C"/>
    <w:rsid w:val="00283B8F"/>
    <w:rsid w:val="00284A0C"/>
    <w:rsid w:val="002908C1"/>
    <w:rsid w:val="00291B45"/>
    <w:rsid w:val="002928D8"/>
    <w:rsid w:val="00294C5C"/>
    <w:rsid w:val="00294E7E"/>
    <w:rsid w:val="00297466"/>
    <w:rsid w:val="00297AEA"/>
    <w:rsid w:val="00297DF3"/>
    <w:rsid w:val="002A02CD"/>
    <w:rsid w:val="002A098F"/>
    <w:rsid w:val="002A5B34"/>
    <w:rsid w:val="002A723B"/>
    <w:rsid w:val="002A7BDB"/>
    <w:rsid w:val="002B4EB6"/>
    <w:rsid w:val="002B762B"/>
    <w:rsid w:val="002C2A72"/>
    <w:rsid w:val="002C3725"/>
    <w:rsid w:val="002C5385"/>
    <w:rsid w:val="002C625A"/>
    <w:rsid w:val="002C7719"/>
    <w:rsid w:val="002D134E"/>
    <w:rsid w:val="002D5FF0"/>
    <w:rsid w:val="002D650E"/>
    <w:rsid w:val="002E288D"/>
    <w:rsid w:val="002E2F40"/>
    <w:rsid w:val="002E305A"/>
    <w:rsid w:val="002E6208"/>
    <w:rsid w:val="002F27B1"/>
    <w:rsid w:val="002F2CE2"/>
    <w:rsid w:val="00300893"/>
    <w:rsid w:val="00302C1C"/>
    <w:rsid w:val="00302FF0"/>
    <w:rsid w:val="00303414"/>
    <w:rsid w:val="0030496B"/>
    <w:rsid w:val="00305C46"/>
    <w:rsid w:val="00310120"/>
    <w:rsid w:val="00312A99"/>
    <w:rsid w:val="00315805"/>
    <w:rsid w:val="0032148C"/>
    <w:rsid w:val="00321DD0"/>
    <w:rsid w:val="0032237F"/>
    <w:rsid w:val="00323ACF"/>
    <w:rsid w:val="00325C34"/>
    <w:rsid w:val="003303A4"/>
    <w:rsid w:val="0033094D"/>
    <w:rsid w:val="0033195A"/>
    <w:rsid w:val="0033279D"/>
    <w:rsid w:val="0033376B"/>
    <w:rsid w:val="003348D3"/>
    <w:rsid w:val="003353EE"/>
    <w:rsid w:val="0033621C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6070A"/>
    <w:rsid w:val="0036301A"/>
    <w:rsid w:val="0036416A"/>
    <w:rsid w:val="00365284"/>
    <w:rsid w:val="00366F49"/>
    <w:rsid w:val="003672AB"/>
    <w:rsid w:val="00370007"/>
    <w:rsid w:val="00371057"/>
    <w:rsid w:val="00371C29"/>
    <w:rsid w:val="00373887"/>
    <w:rsid w:val="00376B5B"/>
    <w:rsid w:val="003770E5"/>
    <w:rsid w:val="003823E9"/>
    <w:rsid w:val="00383A47"/>
    <w:rsid w:val="00384177"/>
    <w:rsid w:val="0038488D"/>
    <w:rsid w:val="00384E6B"/>
    <w:rsid w:val="00385229"/>
    <w:rsid w:val="00385812"/>
    <w:rsid w:val="00390071"/>
    <w:rsid w:val="003919DE"/>
    <w:rsid w:val="00395638"/>
    <w:rsid w:val="003A5E3C"/>
    <w:rsid w:val="003B126F"/>
    <w:rsid w:val="003B1593"/>
    <w:rsid w:val="003B26CD"/>
    <w:rsid w:val="003B32BC"/>
    <w:rsid w:val="003C2821"/>
    <w:rsid w:val="003C3210"/>
    <w:rsid w:val="003C4D0C"/>
    <w:rsid w:val="003C523A"/>
    <w:rsid w:val="003C590C"/>
    <w:rsid w:val="003D14F7"/>
    <w:rsid w:val="003D1C6A"/>
    <w:rsid w:val="003D1FC5"/>
    <w:rsid w:val="003D3199"/>
    <w:rsid w:val="003D4367"/>
    <w:rsid w:val="003E37D5"/>
    <w:rsid w:val="003E3C28"/>
    <w:rsid w:val="003E3E36"/>
    <w:rsid w:val="003E6011"/>
    <w:rsid w:val="003E70EC"/>
    <w:rsid w:val="003F6572"/>
    <w:rsid w:val="003F66D8"/>
    <w:rsid w:val="00400BDD"/>
    <w:rsid w:val="00402F4C"/>
    <w:rsid w:val="00403637"/>
    <w:rsid w:val="004038AB"/>
    <w:rsid w:val="00403B13"/>
    <w:rsid w:val="004055FA"/>
    <w:rsid w:val="00406336"/>
    <w:rsid w:val="00407497"/>
    <w:rsid w:val="00413C4E"/>
    <w:rsid w:val="0041648A"/>
    <w:rsid w:val="00417B91"/>
    <w:rsid w:val="0042175F"/>
    <w:rsid w:val="00423703"/>
    <w:rsid w:val="004254F0"/>
    <w:rsid w:val="0042560A"/>
    <w:rsid w:val="004268F7"/>
    <w:rsid w:val="004270C2"/>
    <w:rsid w:val="004306A2"/>
    <w:rsid w:val="00431228"/>
    <w:rsid w:val="00433614"/>
    <w:rsid w:val="004435A0"/>
    <w:rsid w:val="00446582"/>
    <w:rsid w:val="0045056C"/>
    <w:rsid w:val="004510D7"/>
    <w:rsid w:val="00451D8E"/>
    <w:rsid w:val="00451DD2"/>
    <w:rsid w:val="00451E98"/>
    <w:rsid w:val="0045356B"/>
    <w:rsid w:val="00455052"/>
    <w:rsid w:val="004556B8"/>
    <w:rsid w:val="004577D5"/>
    <w:rsid w:val="004615A4"/>
    <w:rsid w:val="00463F87"/>
    <w:rsid w:val="0046578A"/>
    <w:rsid w:val="0047003A"/>
    <w:rsid w:val="004707FD"/>
    <w:rsid w:val="004727E8"/>
    <w:rsid w:val="004735B9"/>
    <w:rsid w:val="00475C50"/>
    <w:rsid w:val="00476CE9"/>
    <w:rsid w:val="004806AB"/>
    <w:rsid w:val="00480A51"/>
    <w:rsid w:val="00480A89"/>
    <w:rsid w:val="00481AEE"/>
    <w:rsid w:val="00484C68"/>
    <w:rsid w:val="00485577"/>
    <w:rsid w:val="00486136"/>
    <w:rsid w:val="00486C10"/>
    <w:rsid w:val="00487251"/>
    <w:rsid w:val="00487CA7"/>
    <w:rsid w:val="00492134"/>
    <w:rsid w:val="004922C5"/>
    <w:rsid w:val="00492DEA"/>
    <w:rsid w:val="004943D0"/>
    <w:rsid w:val="00494EA5"/>
    <w:rsid w:val="00497788"/>
    <w:rsid w:val="004A3F1F"/>
    <w:rsid w:val="004A7595"/>
    <w:rsid w:val="004B0877"/>
    <w:rsid w:val="004B0AD9"/>
    <w:rsid w:val="004B62CF"/>
    <w:rsid w:val="004B7792"/>
    <w:rsid w:val="004C47FD"/>
    <w:rsid w:val="004C488E"/>
    <w:rsid w:val="004D562B"/>
    <w:rsid w:val="004D6E1A"/>
    <w:rsid w:val="004D7D3A"/>
    <w:rsid w:val="004E2883"/>
    <w:rsid w:val="004E2D3C"/>
    <w:rsid w:val="004E44F6"/>
    <w:rsid w:val="004E5F85"/>
    <w:rsid w:val="004F1915"/>
    <w:rsid w:val="004F2C8D"/>
    <w:rsid w:val="004F4FE6"/>
    <w:rsid w:val="005007B6"/>
    <w:rsid w:val="0050256F"/>
    <w:rsid w:val="00504189"/>
    <w:rsid w:val="005063C6"/>
    <w:rsid w:val="00507A54"/>
    <w:rsid w:val="00510CDD"/>
    <w:rsid w:val="00511998"/>
    <w:rsid w:val="00511C4F"/>
    <w:rsid w:val="00511E28"/>
    <w:rsid w:val="005161DC"/>
    <w:rsid w:val="0051746D"/>
    <w:rsid w:val="00517FED"/>
    <w:rsid w:val="00520638"/>
    <w:rsid w:val="00523C91"/>
    <w:rsid w:val="00524827"/>
    <w:rsid w:val="00531B1C"/>
    <w:rsid w:val="00532C96"/>
    <w:rsid w:val="00540901"/>
    <w:rsid w:val="00540994"/>
    <w:rsid w:val="00543EC1"/>
    <w:rsid w:val="00546398"/>
    <w:rsid w:val="00550594"/>
    <w:rsid w:val="00552B0E"/>
    <w:rsid w:val="00552B62"/>
    <w:rsid w:val="0055342A"/>
    <w:rsid w:val="005544B5"/>
    <w:rsid w:val="00561398"/>
    <w:rsid w:val="005643FE"/>
    <w:rsid w:val="00564ED3"/>
    <w:rsid w:val="00566578"/>
    <w:rsid w:val="0056699F"/>
    <w:rsid w:val="0057091C"/>
    <w:rsid w:val="00575BA9"/>
    <w:rsid w:val="00577592"/>
    <w:rsid w:val="00580A79"/>
    <w:rsid w:val="005834DD"/>
    <w:rsid w:val="0058473A"/>
    <w:rsid w:val="00586705"/>
    <w:rsid w:val="0058793B"/>
    <w:rsid w:val="00590BD8"/>
    <w:rsid w:val="0059126D"/>
    <w:rsid w:val="005923EF"/>
    <w:rsid w:val="005936E2"/>
    <w:rsid w:val="00593BBD"/>
    <w:rsid w:val="005A1AE4"/>
    <w:rsid w:val="005A461B"/>
    <w:rsid w:val="005A69EF"/>
    <w:rsid w:val="005A6B38"/>
    <w:rsid w:val="005B008E"/>
    <w:rsid w:val="005B13FF"/>
    <w:rsid w:val="005B77ED"/>
    <w:rsid w:val="005B7F85"/>
    <w:rsid w:val="005C3B6C"/>
    <w:rsid w:val="005C5227"/>
    <w:rsid w:val="005D1626"/>
    <w:rsid w:val="005D17C7"/>
    <w:rsid w:val="005D2F8F"/>
    <w:rsid w:val="005D3089"/>
    <w:rsid w:val="005D32E4"/>
    <w:rsid w:val="005E0E28"/>
    <w:rsid w:val="005E1A62"/>
    <w:rsid w:val="005E2145"/>
    <w:rsid w:val="005E732C"/>
    <w:rsid w:val="005F16A2"/>
    <w:rsid w:val="005F1EC9"/>
    <w:rsid w:val="005F23A0"/>
    <w:rsid w:val="005F5005"/>
    <w:rsid w:val="005F63AD"/>
    <w:rsid w:val="005F6AA3"/>
    <w:rsid w:val="005F7014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3F85"/>
    <w:rsid w:val="006222EB"/>
    <w:rsid w:val="00624EFB"/>
    <w:rsid w:val="006257F1"/>
    <w:rsid w:val="00626227"/>
    <w:rsid w:val="00626483"/>
    <w:rsid w:val="0062675A"/>
    <w:rsid w:val="00626A23"/>
    <w:rsid w:val="00627446"/>
    <w:rsid w:val="00630D3A"/>
    <w:rsid w:val="006313E4"/>
    <w:rsid w:val="006333A5"/>
    <w:rsid w:val="00633D68"/>
    <w:rsid w:val="00633E03"/>
    <w:rsid w:val="0064006A"/>
    <w:rsid w:val="006408C2"/>
    <w:rsid w:val="00640FEC"/>
    <w:rsid w:val="00641519"/>
    <w:rsid w:val="00644450"/>
    <w:rsid w:val="00644646"/>
    <w:rsid w:val="006462BA"/>
    <w:rsid w:val="00647460"/>
    <w:rsid w:val="006501FD"/>
    <w:rsid w:val="0065474F"/>
    <w:rsid w:val="00655FE7"/>
    <w:rsid w:val="0066159B"/>
    <w:rsid w:val="00661C29"/>
    <w:rsid w:val="006622FA"/>
    <w:rsid w:val="0066262A"/>
    <w:rsid w:val="0066313C"/>
    <w:rsid w:val="006659DF"/>
    <w:rsid w:val="00665A81"/>
    <w:rsid w:val="00671B1F"/>
    <w:rsid w:val="00674768"/>
    <w:rsid w:val="00686E0D"/>
    <w:rsid w:val="00690898"/>
    <w:rsid w:val="00691519"/>
    <w:rsid w:val="006962AA"/>
    <w:rsid w:val="00697DCB"/>
    <w:rsid w:val="006A1A69"/>
    <w:rsid w:val="006A1AD7"/>
    <w:rsid w:val="006A68C1"/>
    <w:rsid w:val="006B12A4"/>
    <w:rsid w:val="006B25D7"/>
    <w:rsid w:val="006B2D81"/>
    <w:rsid w:val="006B6AAB"/>
    <w:rsid w:val="006C1BC9"/>
    <w:rsid w:val="006D1E60"/>
    <w:rsid w:val="006D35FB"/>
    <w:rsid w:val="006D3D64"/>
    <w:rsid w:val="006D5B7D"/>
    <w:rsid w:val="006E107F"/>
    <w:rsid w:val="006E2C73"/>
    <w:rsid w:val="006E3362"/>
    <w:rsid w:val="006E35B6"/>
    <w:rsid w:val="006E5A53"/>
    <w:rsid w:val="006E6B0D"/>
    <w:rsid w:val="006F1760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46DE"/>
    <w:rsid w:val="00716103"/>
    <w:rsid w:val="00716DFF"/>
    <w:rsid w:val="007271AB"/>
    <w:rsid w:val="00727D2C"/>
    <w:rsid w:val="0073031D"/>
    <w:rsid w:val="00731B87"/>
    <w:rsid w:val="00732FDF"/>
    <w:rsid w:val="0073377D"/>
    <w:rsid w:val="00737724"/>
    <w:rsid w:val="00737A51"/>
    <w:rsid w:val="00737BB3"/>
    <w:rsid w:val="00740090"/>
    <w:rsid w:val="007408D3"/>
    <w:rsid w:val="00741DCC"/>
    <w:rsid w:val="007423D9"/>
    <w:rsid w:val="00744C50"/>
    <w:rsid w:val="007511CC"/>
    <w:rsid w:val="00755CC9"/>
    <w:rsid w:val="0075625C"/>
    <w:rsid w:val="00757D68"/>
    <w:rsid w:val="007601E1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7F2C"/>
    <w:rsid w:val="00790537"/>
    <w:rsid w:val="00790C76"/>
    <w:rsid w:val="007917CD"/>
    <w:rsid w:val="00791AFF"/>
    <w:rsid w:val="00791E80"/>
    <w:rsid w:val="00794883"/>
    <w:rsid w:val="00795D0A"/>
    <w:rsid w:val="00795F5C"/>
    <w:rsid w:val="00796B00"/>
    <w:rsid w:val="00797B09"/>
    <w:rsid w:val="007A0A5A"/>
    <w:rsid w:val="007A21FC"/>
    <w:rsid w:val="007A268C"/>
    <w:rsid w:val="007A4A2C"/>
    <w:rsid w:val="007A56E7"/>
    <w:rsid w:val="007A5CD4"/>
    <w:rsid w:val="007A6046"/>
    <w:rsid w:val="007A78BB"/>
    <w:rsid w:val="007B0083"/>
    <w:rsid w:val="007B1B53"/>
    <w:rsid w:val="007B537C"/>
    <w:rsid w:val="007B569C"/>
    <w:rsid w:val="007B755A"/>
    <w:rsid w:val="007C252A"/>
    <w:rsid w:val="007C4607"/>
    <w:rsid w:val="007C5682"/>
    <w:rsid w:val="007C72DF"/>
    <w:rsid w:val="007C7CA4"/>
    <w:rsid w:val="007D29AF"/>
    <w:rsid w:val="007D3575"/>
    <w:rsid w:val="007D3CCF"/>
    <w:rsid w:val="007D4D0C"/>
    <w:rsid w:val="007D4EEA"/>
    <w:rsid w:val="007D58C4"/>
    <w:rsid w:val="007D751A"/>
    <w:rsid w:val="007D77AB"/>
    <w:rsid w:val="007D7E4F"/>
    <w:rsid w:val="007E1640"/>
    <w:rsid w:val="007E1C03"/>
    <w:rsid w:val="007E2079"/>
    <w:rsid w:val="007E35EE"/>
    <w:rsid w:val="007E4214"/>
    <w:rsid w:val="007F0DEB"/>
    <w:rsid w:val="007F1677"/>
    <w:rsid w:val="007F2BD5"/>
    <w:rsid w:val="007F6415"/>
    <w:rsid w:val="007F6735"/>
    <w:rsid w:val="00800FCF"/>
    <w:rsid w:val="00803371"/>
    <w:rsid w:val="008033E0"/>
    <w:rsid w:val="00803876"/>
    <w:rsid w:val="00803FC9"/>
    <w:rsid w:val="00806E5A"/>
    <w:rsid w:val="008077F7"/>
    <w:rsid w:val="00807BB5"/>
    <w:rsid w:val="008117AF"/>
    <w:rsid w:val="0081384A"/>
    <w:rsid w:val="00814FAA"/>
    <w:rsid w:val="00816275"/>
    <w:rsid w:val="008204C5"/>
    <w:rsid w:val="0082089D"/>
    <w:rsid w:val="00820AD3"/>
    <w:rsid w:val="008210FB"/>
    <w:rsid w:val="008224D5"/>
    <w:rsid w:val="00823984"/>
    <w:rsid w:val="0082401D"/>
    <w:rsid w:val="0082468E"/>
    <w:rsid w:val="00825988"/>
    <w:rsid w:val="00827D3A"/>
    <w:rsid w:val="008301BF"/>
    <w:rsid w:val="00830683"/>
    <w:rsid w:val="00833F15"/>
    <w:rsid w:val="00837493"/>
    <w:rsid w:val="00840F2B"/>
    <w:rsid w:val="008439BB"/>
    <w:rsid w:val="00844352"/>
    <w:rsid w:val="00844D1F"/>
    <w:rsid w:val="008454ED"/>
    <w:rsid w:val="00845D3D"/>
    <w:rsid w:val="008502D4"/>
    <w:rsid w:val="00854209"/>
    <w:rsid w:val="00854840"/>
    <w:rsid w:val="00855D00"/>
    <w:rsid w:val="00860726"/>
    <w:rsid w:val="008666B0"/>
    <w:rsid w:val="0086675B"/>
    <w:rsid w:val="00866EF3"/>
    <w:rsid w:val="00870474"/>
    <w:rsid w:val="00871C58"/>
    <w:rsid w:val="00873AB4"/>
    <w:rsid w:val="00883C29"/>
    <w:rsid w:val="00886425"/>
    <w:rsid w:val="00886A9F"/>
    <w:rsid w:val="00887695"/>
    <w:rsid w:val="00891445"/>
    <w:rsid w:val="00892D0D"/>
    <w:rsid w:val="00893574"/>
    <w:rsid w:val="008938D0"/>
    <w:rsid w:val="00896961"/>
    <w:rsid w:val="008972A0"/>
    <w:rsid w:val="008A02B0"/>
    <w:rsid w:val="008A41C9"/>
    <w:rsid w:val="008A456E"/>
    <w:rsid w:val="008A502E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753D"/>
    <w:rsid w:val="008C2FA0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610B"/>
    <w:rsid w:val="008F00F3"/>
    <w:rsid w:val="008F0414"/>
    <w:rsid w:val="008F04A2"/>
    <w:rsid w:val="008F2408"/>
    <w:rsid w:val="008F37B1"/>
    <w:rsid w:val="008F5B69"/>
    <w:rsid w:val="008F5D7E"/>
    <w:rsid w:val="00900C7E"/>
    <w:rsid w:val="00902547"/>
    <w:rsid w:val="00906F0F"/>
    <w:rsid w:val="0090725B"/>
    <w:rsid w:val="00910FEA"/>
    <w:rsid w:val="00911C1E"/>
    <w:rsid w:val="00912F52"/>
    <w:rsid w:val="009151F0"/>
    <w:rsid w:val="00916C9D"/>
    <w:rsid w:val="009216D0"/>
    <w:rsid w:val="00923655"/>
    <w:rsid w:val="00926CAE"/>
    <w:rsid w:val="009325A6"/>
    <w:rsid w:val="00932AFA"/>
    <w:rsid w:val="0093303D"/>
    <w:rsid w:val="00933978"/>
    <w:rsid w:val="00934E43"/>
    <w:rsid w:val="00935C8F"/>
    <w:rsid w:val="00936E92"/>
    <w:rsid w:val="0094102E"/>
    <w:rsid w:val="00942ACD"/>
    <w:rsid w:val="00942F0D"/>
    <w:rsid w:val="009442B6"/>
    <w:rsid w:val="00951881"/>
    <w:rsid w:val="009544EC"/>
    <w:rsid w:val="0095549D"/>
    <w:rsid w:val="00957982"/>
    <w:rsid w:val="00961A7A"/>
    <w:rsid w:val="00962C54"/>
    <w:rsid w:val="009708E8"/>
    <w:rsid w:val="0097096B"/>
    <w:rsid w:val="009764CD"/>
    <w:rsid w:val="00977D14"/>
    <w:rsid w:val="00982030"/>
    <w:rsid w:val="00982E27"/>
    <w:rsid w:val="00983932"/>
    <w:rsid w:val="00991D9F"/>
    <w:rsid w:val="00991FE7"/>
    <w:rsid w:val="00994DA2"/>
    <w:rsid w:val="00997FC2"/>
    <w:rsid w:val="009A1956"/>
    <w:rsid w:val="009B4672"/>
    <w:rsid w:val="009B7DC6"/>
    <w:rsid w:val="009C0BFF"/>
    <w:rsid w:val="009C115A"/>
    <w:rsid w:val="009C3AC0"/>
    <w:rsid w:val="009C4674"/>
    <w:rsid w:val="009C4ECC"/>
    <w:rsid w:val="009C6C6F"/>
    <w:rsid w:val="009D2062"/>
    <w:rsid w:val="009D59F4"/>
    <w:rsid w:val="009D773E"/>
    <w:rsid w:val="009E0B51"/>
    <w:rsid w:val="009E1CFF"/>
    <w:rsid w:val="009E494B"/>
    <w:rsid w:val="009E5022"/>
    <w:rsid w:val="009E5744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A0528D"/>
    <w:rsid w:val="00A060A6"/>
    <w:rsid w:val="00A11927"/>
    <w:rsid w:val="00A119E9"/>
    <w:rsid w:val="00A12CFF"/>
    <w:rsid w:val="00A1323A"/>
    <w:rsid w:val="00A14513"/>
    <w:rsid w:val="00A20309"/>
    <w:rsid w:val="00A20836"/>
    <w:rsid w:val="00A21B49"/>
    <w:rsid w:val="00A329ED"/>
    <w:rsid w:val="00A3356B"/>
    <w:rsid w:val="00A33792"/>
    <w:rsid w:val="00A3415F"/>
    <w:rsid w:val="00A34EB7"/>
    <w:rsid w:val="00A35422"/>
    <w:rsid w:val="00A36D7F"/>
    <w:rsid w:val="00A37037"/>
    <w:rsid w:val="00A41088"/>
    <w:rsid w:val="00A419CF"/>
    <w:rsid w:val="00A42E81"/>
    <w:rsid w:val="00A51AC9"/>
    <w:rsid w:val="00A5272D"/>
    <w:rsid w:val="00A5288A"/>
    <w:rsid w:val="00A62814"/>
    <w:rsid w:val="00A62D41"/>
    <w:rsid w:val="00A65763"/>
    <w:rsid w:val="00A660B6"/>
    <w:rsid w:val="00A66B6F"/>
    <w:rsid w:val="00A7023E"/>
    <w:rsid w:val="00A7144D"/>
    <w:rsid w:val="00A763FB"/>
    <w:rsid w:val="00A8061F"/>
    <w:rsid w:val="00A80B00"/>
    <w:rsid w:val="00A81C72"/>
    <w:rsid w:val="00A82AB2"/>
    <w:rsid w:val="00A86F8E"/>
    <w:rsid w:val="00A94854"/>
    <w:rsid w:val="00A9712A"/>
    <w:rsid w:val="00AA2937"/>
    <w:rsid w:val="00AA307D"/>
    <w:rsid w:val="00AA473F"/>
    <w:rsid w:val="00AA5D21"/>
    <w:rsid w:val="00AA64E2"/>
    <w:rsid w:val="00AA66EC"/>
    <w:rsid w:val="00AA7DB7"/>
    <w:rsid w:val="00AB05D5"/>
    <w:rsid w:val="00AB21ED"/>
    <w:rsid w:val="00AB2E90"/>
    <w:rsid w:val="00AB3788"/>
    <w:rsid w:val="00AB4921"/>
    <w:rsid w:val="00AB4B70"/>
    <w:rsid w:val="00AB4D3E"/>
    <w:rsid w:val="00AB6215"/>
    <w:rsid w:val="00AB6B9D"/>
    <w:rsid w:val="00AC086A"/>
    <w:rsid w:val="00AC58AB"/>
    <w:rsid w:val="00AC6A11"/>
    <w:rsid w:val="00AE036F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67"/>
    <w:rsid w:val="00AF37BC"/>
    <w:rsid w:val="00AF433C"/>
    <w:rsid w:val="00AF4F22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12D12"/>
    <w:rsid w:val="00B15015"/>
    <w:rsid w:val="00B15266"/>
    <w:rsid w:val="00B15BC3"/>
    <w:rsid w:val="00B173B2"/>
    <w:rsid w:val="00B22443"/>
    <w:rsid w:val="00B242CB"/>
    <w:rsid w:val="00B25E7C"/>
    <w:rsid w:val="00B30977"/>
    <w:rsid w:val="00B33CD5"/>
    <w:rsid w:val="00B3781F"/>
    <w:rsid w:val="00B4264F"/>
    <w:rsid w:val="00B42E74"/>
    <w:rsid w:val="00B4420E"/>
    <w:rsid w:val="00B456C6"/>
    <w:rsid w:val="00B502FF"/>
    <w:rsid w:val="00B526BB"/>
    <w:rsid w:val="00B54DAB"/>
    <w:rsid w:val="00B56EF5"/>
    <w:rsid w:val="00B63D60"/>
    <w:rsid w:val="00B6424C"/>
    <w:rsid w:val="00B70C49"/>
    <w:rsid w:val="00B72DCB"/>
    <w:rsid w:val="00B73C9C"/>
    <w:rsid w:val="00B751F3"/>
    <w:rsid w:val="00B75C39"/>
    <w:rsid w:val="00B76861"/>
    <w:rsid w:val="00B80DB3"/>
    <w:rsid w:val="00B858CA"/>
    <w:rsid w:val="00B86DD8"/>
    <w:rsid w:val="00B90411"/>
    <w:rsid w:val="00B90AAE"/>
    <w:rsid w:val="00B90BEA"/>
    <w:rsid w:val="00B913D5"/>
    <w:rsid w:val="00B916CD"/>
    <w:rsid w:val="00B919C4"/>
    <w:rsid w:val="00BA0A55"/>
    <w:rsid w:val="00BA1B8B"/>
    <w:rsid w:val="00BA3573"/>
    <w:rsid w:val="00BA4D45"/>
    <w:rsid w:val="00BB2824"/>
    <w:rsid w:val="00BC2598"/>
    <w:rsid w:val="00BC4741"/>
    <w:rsid w:val="00BC50DE"/>
    <w:rsid w:val="00BC54D4"/>
    <w:rsid w:val="00BC6E22"/>
    <w:rsid w:val="00BD32F2"/>
    <w:rsid w:val="00BD3C43"/>
    <w:rsid w:val="00BD410D"/>
    <w:rsid w:val="00BE0E64"/>
    <w:rsid w:val="00BE18EF"/>
    <w:rsid w:val="00BE242E"/>
    <w:rsid w:val="00BE2D63"/>
    <w:rsid w:val="00BE330F"/>
    <w:rsid w:val="00BE3E5F"/>
    <w:rsid w:val="00BE4C40"/>
    <w:rsid w:val="00BF1FE0"/>
    <w:rsid w:val="00BF7AB7"/>
    <w:rsid w:val="00C00E2F"/>
    <w:rsid w:val="00C03B9F"/>
    <w:rsid w:val="00C041CA"/>
    <w:rsid w:val="00C04AF2"/>
    <w:rsid w:val="00C05027"/>
    <w:rsid w:val="00C1065B"/>
    <w:rsid w:val="00C11884"/>
    <w:rsid w:val="00C12238"/>
    <w:rsid w:val="00C124A2"/>
    <w:rsid w:val="00C125E9"/>
    <w:rsid w:val="00C131BB"/>
    <w:rsid w:val="00C148F6"/>
    <w:rsid w:val="00C1588E"/>
    <w:rsid w:val="00C170EB"/>
    <w:rsid w:val="00C174B5"/>
    <w:rsid w:val="00C21523"/>
    <w:rsid w:val="00C22D53"/>
    <w:rsid w:val="00C258AC"/>
    <w:rsid w:val="00C25EB7"/>
    <w:rsid w:val="00C269F4"/>
    <w:rsid w:val="00C26E8E"/>
    <w:rsid w:val="00C3059E"/>
    <w:rsid w:val="00C30DC0"/>
    <w:rsid w:val="00C31FE3"/>
    <w:rsid w:val="00C3474F"/>
    <w:rsid w:val="00C3511A"/>
    <w:rsid w:val="00C35AB2"/>
    <w:rsid w:val="00C368D1"/>
    <w:rsid w:val="00C43843"/>
    <w:rsid w:val="00C5201B"/>
    <w:rsid w:val="00C52198"/>
    <w:rsid w:val="00C54CB2"/>
    <w:rsid w:val="00C55E7D"/>
    <w:rsid w:val="00C5659D"/>
    <w:rsid w:val="00C57449"/>
    <w:rsid w:val="00C621FF"/>
    <w:rsid w:val="00C6285D"/>
    <w:rsid w:val="00C628A0"/>
    <w:rsid w:val="00C64DA9"/>
    <w:rsid w:val="00C67694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698"/>
    <w:rsid w:val="00C82434"/>
    <w:rsid w:val="00C8268B"/>
    <w:rsid w:val="00C83392"/>
    <w:rsid w:val="00C84088"/>
    <w:rsid w:val="00C8532B"/>
    <w:rsid w:val="00C91629"/>
    <w:rsid w:val="00C92380"/>
    <w:rsid w:val="00C93407"/>
    <w:rsid w:val="00C979E8"/>
    <w:rsid w:val="00CA0AF5"/>
    <w:rsid w:val="00CA0FF1"/>
    <w:rsid w:val="00CA1604"/>
    <w:rsid w:val="00CA3B59"/>
    <w:rsid w:val="00CA4D0F"/>
    <w:rsid w:val="00CA62D8"/>
    <w:rsid w:val="00CB0092"/>
    <w:rsid w:val="00CB0A79"/>
    <w:rsid w:val="00CB4248"/>
    <w:rsid w:val="00CC79B3"/>
    <w:rsid w:val="00CD30D0"/>
    <w:rsid w:val="00CD3BD1"/>
    <w:rsid w:val="00CE3D9F"/>
    <w:rsid w:val="00CE6946"/>
    <w:rsid w:val="00CF2103"/>
    <w:rsid w:val="00CF4A65"/>
    <w:rsid w:val="00CF50B1"/>
    <w:rsid w:val="00CF53F2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A5C"/>
    <w:rsid w:val="00D205D1"/>
    <w:rsid w:val="00D20A24"/>
    <w:rsid w:val="00D22B02"/>
    <w:rsid w:val="00D24A91"/>
    <w:rsid w:val="00D25C12"/>
    <w:rsid w:val="00D33051"/>
    <w:rsid w:val="00D340B2"/>
    <w:rsid w:val="00D37AC5"/>
    <w:rsid w:val="00D410A2"/>
    <w:rsid w:val="00D43720"/>
    <w:rsid w:val="00D43A29"/>
    <w:rsid w:val="00D47147"/>
    <w:rsid w:val="00D52DA3"/>
    <w:rsid w:val="00D540FA"/>
    <w:rsid w:val="00D55937"/>
    <w:rsid w:val="00D55D78"/>
    <w:rsid w:val="00D5625F"/>
    <w:rsid w:val="00D562B9"/>
    <w:rsid w:val="00D56836"/>
    <w:rsid w:val="00D56BF6"/>
    <w:rsid w:val="00D63E68"/>
    <w:rsid w:val="00D64445"/>
    <w:rsid w:val="00D716F2"/>
    <w:rsid w:val="00D743B7"/>
    <w:rsid w:val="00D7571C"/>
    <w:rsid w:val="00D75D63"/>
    <w:rsid w:val="00D7600D"/>
    <w:rsid w:val="00D80FC7"/>
    <w:rsid w:val="00D83B94"/>
    <w:rsid w:val="00D8721B"/>
    <w:rsid w:val="00D924AC"/>
    <w:rsid w:val="00D925B3"/>
    <w:rsid w:val="00D96065"/>
    <w:rsid w:val="00D9618E"/>
    <w:rsid w:val="00D96B8C"/>
    <w:rsid w:val="00DA1C13"/>
    <w:rsid w:val="00DA22F2"/>
    <w:rsid w:val="00DA25BA"/>
    <w:rsid w:val="00DA75E9"/>
    <w:rsid w:val="00DB15BB"/>
    <w:rsid w:val="00DB376D"/>
    <w:rsid w:val="00DB37E5"/>
    <w:rsid w:val="00DB41C6"/>
    <w:rsid w:val="00DB421B"/>
    <w:rsid w:val="00DB4B18"/>
    <w:rsid w:val="00DB50BB"/>
    <w:rsid w:val="00DB74C1"/>
    <w:rsid w:val="00DC20D3"/>
    <w:rsid w:val="00DC3282"/>
    <w:rsid w:val="00DC6211"/>
    <w:rsid w:val="00DC67F0"/>
    <w:rsid w:val="00DC79DB"/>
    <w:rsid w:val="00DD0014"/>
    <w:rsid w:val="00DD3100"/>
    <w:rsid w:val="00DD428B"/>
    <w:rsid w:val="00DE0368"/>
    <w:rsid w:val="00DE0592"/>
    <w:rsid w:val="00DE0BBA"/>
    <w:rsid w:val="00DE23F1"/>
    <w:rsid w:val="00DE2430"/>
    <w:rsid w:val="00DE3905"/>
    <w:rsid w:val="00DE57B8"/>
    <w:rsid w:val="00DE6844"/>
    <w:rsid w:val="00DF038F"/>
    <w:rsid w:val="00DF0FE6"/>
    <w:rsid w:val="00DF1EA4"/>
    <w:rsid w:val="00DF319B"/>
    <w:rsid w:val="00DF3534"/>
    <w:rsid w:val="00DF64E9"/>
    <w:rsid w:val="00DF6925"/>
    <w:rsid w:val="00E00901"/>
    <w:rsid w:val="00E014CC"/>
    <w:rsid w:val="00E02611"/>
    <w:rsid w:val="00E03863"/>
    <w:rsid w:val="00E06C64"/>
    <w:rsid w:val="00E07574"/>
    <w:rsid w:val="00E11C7A"/>
    <w:rsid w:val="00E15C68"/>
    <w:rsid w:val="00E169F1"/>
    <w:rsid w:val="00E20086"/>
    <w:rsid w:val="00E21387"/>
    <w:rsid w:val="00E2293E"/>
    <w:rsid w:val="00E3048E"/>
    <w:rsid w:val="00E35513"/>
    <w:rsid w:val="00E35B9E"/>
    <w:rsid w:val="00E35BA5"/>
    <w:rsid w:val="00E40242"/>
    <w:rsid w:val="00E42379"/>
    <w:rsid w:val="00E43FD7"/>
    <w:rsid w:val="00E45396"/>
    <w:rsid w:val="00E476B7"/>
    <w:rsid w:val="00E47831"/>
    <w:rsid w:val="00E500DB"/>
    <w:rsid w:val="00E51AFA"/>
    <w:rsid w:val="00E52CA5"/>
    <w:rsid w:val="00E57995"/>
    <w:rsid w:val="00E61562"/>
    <w:rsid w:val="00E61AEA"/>
    <w:rsid w:val="00E643BC"/>
    <w:rsid w:val="00E73BF0"/>
    <w:rsid w:val="00E77E1A"/>
    <w:rsid w:val="00E8053A"/>
    <w:rsid w:val="00E82E55"/>
    <w:rsid w:val="00E85469"/>
    <w:rsid w:val="00E86735"/>
    <w:rsid w:val="00E86840"/>
    <w:rsid w:val="00E8689E"/>
    <w:rsid w:val="00E86FC8"/>
    <w:rsid w:val="00E9376D"/>
    <w:rsid w:val="00E93932"/>
    <w:rsid w:val="00E95014"/>
    <w:rsid w:val="00E95514"/>
    <w:rsid w:val="00E97DA7"/>
    <w:rsid w:val="00EA0217"/>
    <w:rsid w:val="00EA0773"/>
    <w:rsid w:val="00EA0CDE"/>
    <w:rsid w:val="00EA2236"/>
    <w:rsid w:val="00EA41B4"/>
    <w:rsid w:val="00EA790C"/>
    <w:rsid w:val="00EB05CF"/>
    <w:rsid w:val="00EB0E64"/>
    <w:rsid w:val="00EB1BC0"/>
    <w:rsid w:val="00EB1FA3"/>
    <w:rsid w:val="00EC20AF"/>
    <w:rsid w:val="00EC2EB7"/>
    <w:rsid w:val="00EC3417"/>
    <w:rsid w:val="00EC3C04"/>
    <w:rsid w:val="00EC3E96"/>
    <w:rsid w:val="00EC47AE"/>
    <w:rsid w:val="00EC76E6"/>
    <w:rsid w:val="00EC7D92"/>
    <w:rsid w:val="00ED159C"/>
    <w:rsid w:val="00ED2D76"/>
    <w:rsid w:val="00ED47FE"/>
    <w:rsid w:val="00EE31DB"/>
    <w:rsid w:val="00EE423C"/>
    <w:rsid w:val="00EE4BEA"/>
    <w:rsid w:val="00EF21E7"/>
    <w:rsid w:val="00EF276D"/>
    <w:rsid w:val="00EF352D"/>
    <w:rsid w:val="00EF3B17"/>
    <w:rsid w:val="00EF745A"/>
    <w:rsid w:val="00F01BC8"/>
    <w:rsid w:val="00F02596"/>
    <w:rsid w:val="00F04FDE"/>
    <w:rsid w:val="00F05D94"/>
    <w:rsid w:val="00F068B3"/>
    <w:rsid w:val="00F10C4F"/>
    <w:rsid w:val="00F11466"/>
    <w:rsid w:val="00F13CFF"/>
    <w:rsid w:val="00F16EEE"/>
    <w:rsid w:val="00F179A9"/>
    <w:rsid w:val="00F21476"/>
    <w:rsid w:val="00F224BE"/>
    <w:rsid w:val="00F22FBF"/>
    <w:rsid w:val="00F23C09"/>
    <w:rsid w:val="00F26613"/>
    <w:rsid w:val="00F32279"/>
    <w:rsid w:val="00F338A4"/>
    <w:rsid w:val="00F35DA5"/>
    <w:rsid w:val="00F35E0F"/>
    <w:rsid w:val="00F41C19"/>
    <w:rsid w:val="00F41FC2"/>
    <w:rsid w:val="00F434FB"/>
    <w:rsid w:val="00F456B2"/>
    <w:rsid w:val="00F46D01"/>
    <w:rsid w:val="00F4783F"/>
    <w:rsid w:val="00F47D59"/>
    <w:rsid w:val="00F53F60"/>
    <w:rsid w:val="00F54833"/>
    <w:rsid w:val="00F5655B"/>
    <w:rsid w:val="00F605E2"/>
    <w:rsid w:val="00F66227"/>
    <w:rsid w:val="00F70904"/>
    <w:rsid w:val="00F71349"/>
    <w:rsid w:val="00F77B43"/>
    <w:rsid w:val="00F809F7"/>
    <w:rsid w:val="00F828B5"/>
    <w:rsid w:val="00F86463"/>
    <w:rsid w:val="00F87031"/>
    <w:rsid w:val="00F948D2"/>
    <w:rsid w:val="00F95076"/>
    <w:rsid w:val="00FA1448"/>
    <w:rsid w:val="00FA25E5"/>
    <w:rsid w:val="00FA71CA"/>
    <w:rsid w:val="00FB103E"/>
    <w:rsid w:val="00FB37B2"/>
    <w:rsid w:val="00FB7DA3"/>
    <w:rsid w:val="00FC1D3D"/>
    <w:rsid w:val="00FC4144"/>
    <w:rsid w:val="00FC520E"/>
    <w:rsid w:val="00FC7B09"/>
    <w:rsid w:val="00FD0DDE"/>
    <w:rsid w:val="00FD1153"/>
    <w:rsid w:val="00FD1786"/>
    <w:rsid w:val="00FD6174"/>
    <w:rsid w:val="00FD68D4"/>
    <w:rsid w:val="00FD6E65"/>
    <w:rsid w:val="00FD7DC7"/>
    <w:rsid w:val="00FD7E9D"/>
    <w:rsid w:val="00FE4412"/>
    <w:rsid w:val="00FE67DE"/>
    <w:rsid w:val="00FF086F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6E4E"/>
  <w15:docId w15:val="{6D1A06A9-0431-431B-9118-AD6EB07C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tvaruz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3CB7-606D-4907-9FA5-EC2C6C3E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</Pages>
  <Words>600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Olomoucké tvarůžky</dc:creator>
  <cp:lastModifiedBy>Lukas Klapil</cp:lastModifiedBy>
  <cp:revision>19</cp:revision>
  <cp:lastPrinted>2022-10-26T09:21:00Z</cp:lastPrinted>
  <dcterms:created xsi:type="dcterms:W3CDTF">2025-01-21T16:20:00Z</dcterms:created>
  <dcterms:modified xsi:type="dcterms:W3CDTF">2025-10-14T10:26:00Z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